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73" w:rsidRPr="00FF7235" w:rsidRDefault="009F7E8F" w:rsidP="00FA4F73">
      <w:pPr>
        <w:rPr>
          <w:rFonts w:ascii="Cooper Black" w:hAnsi="Cooper Black"/>
        </w:rPr>
      </w:pPr>
      <w:r>
        <w:rPr>
          <w:noProof/>
          <w:color w:val="0000FF"/>
          <w:lang w:val="nn-NO" w:eastAsia="nn-NO"/>
        </w:rPr>
        <w:drawing>
          <wp:anchor distT="0" distB="0" distL="114300" distR="114300" simplePos="0" relativeHeight="251660288" behindDoc="0" locked="0" layoutInCell="1" allowOverlap="1" wp14:anchorId="52CA0E08" wp14:editId="2C893DA5">
            <wp:simplePos x="0" y="0"/>
            <wp:positionH relativeFrom="margin">
              <wp:posOffset>5491480</wp:posOffset>
            </wp:positionH>
            <wp:positionV relativeFrom="paragraph">
              <wp:posOffset>-623570</wp:posOffset>
            </wp:positionV>
            <wp:extent cx="1295400" cy="1295400"/>
            <wp:effectExtent l="0" t="0" r="0" b="0"/>
            <wp:wrapNone/>
            <wp:docPr id="6" name="irc_mi" descr="Bilderesultat for clipart marihø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clipart marihø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552" w:rsidRPr="00FF7235">
        <w:rPr>
          <w:rFonts w:ascii="Cooper Black" w:hAnsi="Cooper Black"/>
          <w:sz w:val="36"/>
          <w:szCs w:val="36"/>
        </w:rPr>
        <w:t>HA</w:t>
      </w:r>
      <w:r w:rsidR="00EB1046" w:rsidRPr="00FF7235">
        <w:rPr>
          <w:rFonts w:ascii="Cooper Black" w:hAnsi="Cooper Black"/>
          <w:sz w:val="36"/>
          <w:szCs w:val="36"/>
        </w:rPr>
        <w:t>L</w:t>
      </w:r>
      <w:r w:rsidR="00E67647" w:rsidRPr="00FF7235">
        <w:rPr>
          <w:rFonts w:ascii="Cooper Black" w:hAnsi="Cooper Black"/>
          <w:sz w:val="36"/>
          <w:szCs w:val="36"/>
        </w:rPr>
        <w:t>VÅRSPLAN FOR R</w:t>
      </w:r>
      <w:r w:rsidR="009872A3" w:rsidRPr="00FF7235">
        <w:rPr>
          <w:rFonts w:ascii="Cooper Black" w:hAnsi="Cooper Black"/>
          <w:sz w:val="36"/>
          <w:szCs w:val="36"/>
        </w:rPr>
        <w:t>ØD</w:t>
      </w:r>
      <w:r w:rsidR="0052029C" w:rsidRPr="00FF7235">
        <w:rPr>
          <w:rFonts w:ascii="Cooper Black" w:hAnsi="Cooper Black"/>
          <w:sz w:val="36"/>
          <w:szCs w:val="36"/>
        </w:rPr>
        <w:t xml:space="preserve"> HØSTEN</w:t>
      </w:r>
      <w:r w:rsidR="00116EBF">
        <w:rPr>
          <w:rFonts w:ascii="Cooper Black" w:hAnsi="Cooper Black"/>
          <w:sz w:val="36"/>
          <w:szCs w:val="36"/>
        </w:rPr>
        <w:t xml:space="preserve"> 2018</w:t>
      </w:r>
      <w:r w:rsidR="00703552" w:rsidRPr="00FF7235">
        <w:rPr>
          <w:rFonts w:ascii="Cooper Black" w:hAnsi="Cooper Black"/>
          <w:sz w:val="36"/>
          <w:szCs w:val="36"/>
        </w:rPr>
        <w:t>:</w:t>
      </w:r>
    </w:p>
    <w:p w:rsidR="00217682" w:rsidRPr="00832C1F" w:rsidRDefault="00217682" w:rsidP="009F7E8F">
      <w:pPr>
        <w:tabs>
          <w:tab w:val="left" w:pos="10695"/>
        </w:tabs>
        <w:rPr>
          <w:b/>
        </w:rPr>
      </w:pPr>
      <w:r w:rsidRPr="00832C1F">
        <w:rPr>
          <w:b/>
        </w:rPr>
        <w:t>Hjertelig velkommen til et nytt barnehageår!</w:t>
      </w:r>
      <w:r w:rsidR="009F7E8F">
        <w:rPr>
          <w:b/>
        </w:rPr>
        <w:tab/>
      </w:r>
    </w:p>
    <w:p w:rsidR="00C75F2C" w:rsidRDefault="00C75F2C" w:rsidP="00FA4F73">
      <w:r>
        <w:t>På</w:t>
      </w:r>
      <w:r w:rsidR="00DE0000">
        <w:t xml:space="preserve"> </w:t>
      </w:r>
      <w:r w:rsidR="004C38E7">
        <w:t>R</w:t>
      </w:r>
      <w:r w:rsidR="00116EBF">
        <w:t>ød avdeling blir vi 16 barn, 8 jenter og 8</w:t>
      </w:r>
      <w:r w:rsidR="00D3362A">
        <w:t xml:space="preserve"> </w:t>
      </w:r>
      <w:r>
        <w:t xml:space="preserve">gutter mellom et og tre år. </w:t>
      </w:r>
      <w:r w:rsidR="00286D59">
        <w:t xml:space="preserve"> Vi er seks</w:t>
      </w:r>
      <w:r w:rsidR="004E17A4">
        <w:t xml:space="preserve"> voksne som jobber på avdelingen</w:t>
      </w:r>
      <w:r w:rsidR="00DF4762">
        <w:t xml:space="preserve"> i ulike stillingsbrøker.</w:t>
      </w:r>
    </w:p>
    <w:p w:rsidR="00606359" w:rsidRPr="000D558C" w:rsidRDefault="00CD556C" w:rsidP="00FA4F73">
      <w:pPr>
        <w:rPr>
          <w:sz w:val="24"/>
          <w:szCs w:val="24"/>
        </w:rPr>
      </w:pPr>
      <w:r>
        <w:t>Dette halvåret begynner de</w:t>
      </w:r>
      <w:r w:rsidR="00116EBF">
        <w:t>t mange</w:t>
      </w:r>
      <w:r w:rsidR="00DE0000">
        <w:t xml:space="preserve"> </w:t>
      </w:r>
      <w:r w:rsidR="00E67647">
        <w:t>nye små</w:t>
      </w:r>
      <w:r w:rsidR="004423DC">
        <w:t xml:space="preserve"> på Rød</w:t>
      </w:r>
      <w:r w:rsidR="004E17A4">
        <w:t>.</w:t>
      </w:r>
      <w:r w:rsidR="00CD6696">
        <w:t xml:space="preserve"> </w:t>
      </w:r>
      <w:r w:rsidR="00116EBF">
        <w:t>Barna begynner fortløpende gjennom hele høsten så vi får tid til å bli kjent med barn og foreldre og sørge for at de finner seg god</w:t>
      </w:r>
      <w:r w:rsidR="00310B98">
        <w:t>t til rette på avdelingen. Det er en overgang både for barn og foreldre å begynne i barnehage og vi ønsker å være til stede og tilby trygghet og varme og bidra til at store og små skal trives.</w:t>
      </w:r>
    </w:p>
    <w:p w:rsidR="00BE00D8" w:rsidRPr="00FB2448" w:rsidRDefault="00BE00D8" w:rsidP="00FA4F73">
      <w:pPr>
        <w:rPr>
          <w:b/>
        </w:rPr>
      </w:pPr>
      <w:r>
        <w:t xml:space="preserve"> </w:t>
      </w:r>
      <w:r w:rsidRPr="00FB2448">
        <w:rPr>
          <w:b/>
        </w:rPr>
        <w:t>På Rød avdeling møter barna voksne som er:</w:t>
      </w:r>
    </w:p>
    <w:p w:rsidR="00BE00D8" w:rsidRDefault="00BE00D8" w:rsidP="00BE00D8">
      <w:pPr>
        <w:pStyle w:val="ListParagraph"/>
        <w:numPr>
          <w:ilvl w:val="0"/>
          <w:numId w:val="1"/>
        </w:numPr>
      </w:pPr>
      <w:r w:rsidRPr="00FB2448">
        <w:rPr>
          <w:b/>
        </w:rPr>
        <w:t>Trygg base</w:t>
      </w:r>
      <w:r w:rsidR="004D549D">
        <w:t>: Voksne som er nære</w:t>
      </w:r>
      <w:r>
        <w:t>,</w:t>
      </w:r>
      <w:r w:rsidR="004D549D">
        <w:t xml:space="preserve"> og som gir</w:t>
      </w:r>
      <w:r w:rsidR="002607BC">
        <w:t xml:space="preserve"> omsorg, </w:t>
      </w:r>
      <w:r>
        <w:t>trygghet</w:t>
      </w:r>
      <w:r w:rsidR="002607BC">
        <w:t xml:space="preserve"> og varme</w:t>
      </w:r>
      <w:r>
        <w:t>. Vi tilbyr en hånd eller et fang, som barnet står fri til å velge bort</w:t>
      </w:r>
      <w:r w:rsidR="0052029C">
        <w:t>.</w:t>
      </w:r>
    </w:p>
    <w:p w:rsidR="00442E38" w:rsidRDefault="00442E38" w:rsidP="00442E38">
      <w:pPr>
        <w:pStyle w:val="ListParagraph"/>
      </w:pPr>
    </w:p>
    <w:p w:rsidR="00442E38" w:rsidRDefault="00442E38" w:rsidP="00832C1F">
      <w:pPr>
        <w:pStyle w:val="ListParagraph"/>
        <w:numPr>
          <w:ilvl w:val="0"/>
          <w:numId w:val="1"/>
        </w:numPr>
      </w:pPr>
      <w:r w:rsidRPr="00FB2448">
        <w:rPr>
          <w:b/>
        </w:rPr>
        <w:t>Gledesspredere</w:t>
      </w:r>
      <w:r>
        <w:t>: Voksne med et åpent sinn og glimt i øyet som ser barn, tøyser,</w:t>
      </w:r>
      <w:r w:rsidR="002607BC">
        <w:t xml:space="preserve"> leker,</w:t>
      </w:r>
      <w:r>
        <w:t xml:space="preserve"> synger, ler, finner på artige aktiviteter og som er litt sprø i blant </w:t>
      </w:r>
      <w:r>
        <w:sym w:font="Wingdings" w:char="F04A"/>
      </w:r>
    </w:p>
    <w:p w:rsidR="00442E38" w:rsidRDefault="00442E38" w:rsidP="00606359">
      <w:pPr>
        <w:pStyle w:val="ListParagraph"/>
      </w:pPr>
    </w:p>
    <w:p w:rsidR="0052029C" w:rsidRDefault="0052029C" w:rsidP="00BE00D8">
      <w:pPr>
        <w:pStyle w:val="ListParagraph"/>
        <w:numPr>
          <w:ilvl w:val="0"/>
          <w:numId w:val="1"/>
        </w:numPr>
      </w:pPr>
      <w:r w:rsidRPr="00FB2448">
        <w:rPr>
          <w:b/>
        </w:rPr>
        <w:t>T</w:t>
      </w:r>
      <w:r w:rsidR="00442E38" w:rsidRPr="00FB2448">
        <w:rPr>
          <w:b/>
        </w:rPr>
        <w:t>alentspeidere:</w:t>
      </w:r>
      <w:r>
        <w:t xml:space="preserve"> Voksne som ser det</w:t>
      </w:r>
      <w:r w:rsidR="00A73586">
        <w:t xml:space="preserve"> unike hos hvert barn,</w:t>
      </w:r>
      <w:r>
        <w:t xml:space="preserve"> </w:t>
      </w:r>
      <w:r w:rsidR="00A73586">
        <w:t>ser det barnet er god</w:t>
      </w:r>
      <w:r>
        <w:t xml:space="preserve"> på</w:t>
      </w:r>
      <w:r w:rsidR="00A73586">
        <w:t xml:space="preserve"> eller det de er opptatt av,</w:t>
      </w:r>
      <w:r>
        <w:t xml:space="preserve"> og bekrefter barnet også overfor andre barn og voksne</w:t>
      </w:r>
      <w:r w:rsidR="004D549D">
        <w:t>.</w:t>
      </w:r>
    </w:p>
    <w:p w:rsidR="0052029C" w:rsidRDefault="0052029C" w:rsidP="0052029C">
      <w:pPr>
        <w:pStyle w:val="ListParagraph"/>
      </w:pPr>
    </w:p>
    <w:p w:rsidR="0052029C" w:rsidRDefault="00442E38" w:rsidP="00BE00D8">
      <w:pPr>
        <w:pStyle w:val="ListParagraph"/>
        <w:numPr>
          <w:ilvl w:val="0"/>
          <w:numId w:val="1"/>
        </w:numPr>
      </w:pPr>
      <w:r w:rsidRPr="00FB2448">
        <w:rPr>
          <w:b/>
        </w:rPr>
        <w:t>Stillasbyggere:</w:t>
      </w:r>
      <w:r w:rsidR="0052029C">
        <w:t xml:space="preserve"> Voksne som legger til rette for mestring og som vennlig skubber barnet fremover mot videre utvikling</w:t>
      </w:r>
    </w:p>
    <w:p w:rsidR="009B498C" w:rsidRDefault="009B498C" w:rsidP="009B498C">
      <w:pPr>
        <w:pStyle w:val="ListParagraph"/>
      </w:pPr>
    </w:p>
    <w:p w:rsidR="009B498C" w:rsidRDefault="009B498C" w:rsidP="009B498C">
      <w:r>
        <w:rPr>
          <w:b/>
        </w:rPr>
        <w:t>Vi tar vare på det spesielle i det alminnelige</w:t>
      </w:r>
      <w:r w:rsidRPr="008062B8">
        <w:t xml:space="preserve">! </w:t>
      </w:r>
      <w:r>
        <w:t xml:space="preserve">På Rød ønsker vi å legge til rette for hverdagslige aktiviteter og følger barnas initiativ istedenfor </w:t>
      </w:r>
      <w:r w:rsidR="00832C1F">
        <w:t xml:space="preserve">å ha </w:t>
      </w:r>
      <w:r>
        <w:t xml:space="preserve">mange fastlagte planer og voksenstyrte pedagogiske opplegg. Vi vet at barn lærer mest når de får oppleve, sanse og erfare der de er med det de er opptatt av. </w:t>
      </w:r>
      <w:r w:rsidR="00FB2448">
        <w:t>Vi griper dagen sammen med barna!</w:t>
      </w:r>
      <w:r w:rsidR="004D549D">
        <w:t xml:space="preserve"> </w:t>
      </w:r>
    </w:p>
    <w:p w:rsidR="00614FA5" w:rsidRDefault="004D549D">
      <w:r>
        <w:t xml:space="preserve">Noen </w:t>
      </w:r>
      <w:r w:rsidR="002607BC">
        <w:rPr>
          <w:b/>
        </w:rPr>
        <w:t>faste innslag</w:t>
      </w:r>
      <w:r>
        <w:t xml:space="preserve"> har vi likevel. </w:t>
      </w:r>
      <w:r w:rsidR="002F5EA6">
        <w:t>Vi har jevnlige</w:t>
      </w:r>
      <w:bookmarkStart w:id="0" w:name="_GoBack"/>
      <w:bookmarkEnd w:id="0"/>
      <w:r w:rsidR="007A2654">
        <w:t>e sangsamlinger</w:t>
      </w:r>
      <w:r w:rsidR="002607BC">
        <w:t xml:space="preserve"> før lunsj</w:t>
      </w:r>
      <w:r w:rsidR="00614FA5">
        <w:t xml:space="preserve"> av og til</w:t>
      </w:r>
      <w:r w:rsidR="00A828F8">
        <w:t xml:space="preserve"> med spennende innslag som eventyr, dans, instrumenter eller lek med fallskjerm. Hver tirsdag har vi</w:t>
      </w:r>
      <w:r w:rsidR="007A2654">
        <w:t xml:space="preserve"> m</w:t>
      </w:r>
      <w:r>
        <w:t>usikk</w:t>
      </w:r>
      <w:r w:rsidR="00A828F8">
        <w:t>samling</w:t>
      </w:r>
      <w:r>
        <w:t xml:space="preserve"> med</w:t>
      </w:r>
      <w:r w:rsidR="002607BC">
        <w:t xml:space="preserve"> sangpedagog</w:t>
      </w:r>
      <w:r>
        <w:t xml:space="preserve"> «Syngetone»</w:t>
      </w:r>
      <w:r w:rsidR="007A2654">
        <w:t xml:space="preserve"> og</w:t>
      </w:r>
      <w:r w:rsidR="00614FA5">
        <w:t xml:space="preserve"> torsdager går vi tur i nærmiljøet</w:t>
      </w:r>
      <w:r w:rsidR="007A2654">
        <w:t>. Ikke alle barn er med på alle aktiv</w:t>
      </w:r>
      <w:r w:rsidR="00A828F8">
        <w:t>iteter fordi v</w:t>
      </w:r>
      <w:r w:rsidR="002607BC">
        <w:t>i vet at barna har ulike</w:t>
      </w:r>
      <w:r w:rsidR="00614FA5">
        <w:t xml:space="preserve"> interesser</w:t>
      </w:r>
      <w:r w:rsidR="002607BC">
        <w:t xml:space="preserve"> og behov</w:t>
      </w:r>
      <w:r w:rsidR="00022AD4">
        <w:t xml:space="preserve">. Når et barn har bursdag feires det stort med krone, sanger fra bursdagskista, lys, musikk og </w:t>
      </w:r>
      <w:proofErr w:type="gramStart"/>
      <w:r w:rsidR="00022AD4">
        <w:t>såpebobler..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3022"/>
        <w:gridCol w:w="3006"/>
      </w:tblGrid>
      <w:tr w:rsidR="000D558C" w:rsidTr="00874428">
        <w:tc>
          <w:tcPr>
            <w:tcW w:w="3034" w:type="dxa"/>
          </w:tcPr>
          <w:p w:rsidR="00727351" w:rsidRDefault="00727351">
            <w:r>
              <w:lastRenderedPageBreak/>
              <w:t>MÅL:</w:t>
            </w:r>
          </w:p>
        </w:tc>
        <w:tc>
          <w:tcPr>
            <w:tcW w:w="3022" w:type="dxa"/>
          </w:tcPr>
          <w:p w:rsidR="00727351" w:rsidRDefault="00CC54B8">
            <w:r>
              <w:t>TILTAK</w:t>
            </w:r>
            <w:r w:rsidR="00727351">
              <w:t>:</w:t>
            </w:r>
          </w:p>
        </w:tc>
        <w:tc>
          <w:tcPr>
            <w:tcW w:w="3006" w:type="dxa"/>
          </w:tcPr>
          <w:p w:rsidR="00727351" w:rsidRDefault="00CC54B8">
            <w:r>
              <w:t>TEGN</w:t>
            </w:r>
            <w:r w:rsidR="00727351">
              <w:t>:</w:t>
            </w:r>
          </w:p>
        </w:tc>
      </w:tr>
      <w:tr w:rsidR="000D558C" w:rsidTr="00874428">
        <w:tc>
          <w:tcPr>
            <w:tcW w:w="3034" w:type="dxa"/>
          </w:tcPr>
          <w:p w:rsidR="00727351" w:rsidRDefault="002634C5">
            <w:pPr>
              <w:rPr>
                <w:rFonts w:ascii="Cooper Black" w:hAnsi="Cooper Black"/>
                <w:color w:val="00B0F0"/>
                <w:sz w:val="32"/>
                <w:szCs w:val="32"/>
              </w:rPr>
            </w:pPr>
            <w:r>
              <w:t xml:space="preserve"> </w:t>
            </w:r>
            <w:r w:rsidRPr="00127A44">
              <w:rPr>
                <w:rFonts w:ascii="Cooper Black" w:hAnsi="Cooper Black"/>
                <w:color w:val="00B0F0"/>
                <w:sz w:val="32"/>
                <w:szCs w:val="32"/>
              </w:rPr>
              <w:t>GLEDE</w:t>
            </w:r>
          </w:p>
          <w:p w:rsidR="00127A44" w:rsidRPr="00127A44" w:rsidRDefault="00127A44">
            <w:pPr>
              <w:rPr>
                <w:rFonts w:ascii="Cooper Black" w:hAnsi="Cooper Black"/>
                <w:sz w:val="32"/>
                <w:szCs w:val="32"/>
              </w:rPr>
            </w:pPr>
          </w:p>
          <w:p w:rsidR="007C072D" w:rsidRDefault="00127A44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nn-NO" w:eastAsia="nn-NO"/>
              </w:rPr>
              <w:drawing>
                <wp:inline distT="0" distB="0" distL="0" distR="0" wp14:anchorId="5CAD9ED7" wp14:editId="4043F687">
                  <wp:extent cx="1200150" cy="931881"/>
                  <wp:effectExtent l="0" t="0" r="0" b="1905"/>
                  <wp:docPr id="2" name="Bilde 2" descr="Bilderesultat for gled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gled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961" cy="94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2" w:type="dxa"/>
          </w:tcPr>
          <w:p w:rsidR="007C072D" w:rsidRDefault="007C072D"/>
          <w:p w:rsidR="002634C5" w:rsidRDefault="002634C5">
            <w:r>
              <w:t>Vi voksne er i leken sammen med barna, følger barnas initiativ og byr på oss selv</w:t>
            </w:r>
          </w:p>
          <w:p w:rsidR="00CC54B8" w:rsidRDefault="00CC54B8"/>
          <w:p w:rsidR="00543104" w:rsidRDefault="00543104">
            <w:r>
              <w:t xml:space="preserve">Vi gir barna tid og mulighet til </w:t>
            </w:r>
            <w:r w:rsidR="000F718E">
              <w:t>å prøve selv</w:t>
            </w:r>
            <w:r w:rsidR="002634C5">
              <w:t>, heier på dem og deler gleden når de mestrer nye ting</w:t>
            </w:r>
          </w:p>
          <w:p w:rsidR="00543104" w:rsidRDefault="00543104"/>
          <w:p w:rsidR="00CC54B8" w:rsidRDefault="002634C5">
            <w:r>
              <w:t>Vi bryter opp hverdagsligheten og faste rutiner og finner på noe sprøtt en gang i blant.</w:t>
            </w:r>
          </w:p>
          <w:p w:rsidR="000D558C" w:rsidRDefault="000D558C"/>
        </w:tc>
        <w:tc>
          <w:tcPr>
            <w:tcW w:w="3006" w:type="dxa"/>
          </w:tcPr>
          <w:p w:rsidR="00B93ADC" w:rsidRDefault="00B93ADC"/>
          <w:p w:rsidR="00127A44" w:rsidRDefault="00127A44">
            <w:r>
              <w:t>Barna har lyst til å gå i barnehagen.</w:t>
            </w:r>
          </w:p>
          <w:p w:rsidR="00127A44" w:rsidRDefault="00127A44"/>
          <w:p w:rsidR="00127A44" w:rsidRDefault="00127A44"/>
          <w:p w:rsidR="00127A44" w:rsidRDefault="00127A44">
            <w:r>
              <w:t>Barna ønsker å prøve selv, mestrer og fryder seg over egen mestring.</w:t>
            </w:r>
          </w:p>
          <w:p w:rsidR="00127A44" w:rsidRDefault="00127A44"/>
          <w:p w:rsidR="00127A44" w:rsidRDefault="00127A44"/>
          <w:p w:rsidR="00127A44" w:rsidRDefault="00127A44">
            <w:r>
              <w:t xml:space="preserve">Vi </w:t>
            </w:r>
            <w:r w:rsidR="00874428">
              <w:t>ler, tøyser og har det fint sammen både store og små</w:t>
            </w:r>
          </w:p>
        </w:tc>
      </w:tr>
      <w:tr w:rsidR="000D558C" w:rsidTr="00874428">
        <w:tc>
          <w:tcPr>
            <w:tcW w:w="3034" w:type="dxa"/>
          </w:tcPr>
          <w:p w:rsidR="00727351" w:rsidRDefault="00727351"/>
          <w:p w:rsidR="00974EAF" w:rsidRDefault="00974EAF"/>
          <w:p w:rsidR="00974EAF" w:rsidRDefault="004C38E7">
            <w:pPr>
              <w:rPr>
                <w:rFonts w:ascii="Cooper Black" w:hAnsi="Cooper Black"/>
                <w:color w:val="00B0F0"/>
              </w:rPr>
            </w:pPr>
            <w:proofErr w:type="gramStart"/>
            <w:r>
              <w:rPr>
                <w:rFonts w:ascii="Cooper Black" w:hAnsi="Cooper Black"/>
                <w:color w:val="00B0F0"/>
              </w:rPr>
              <w:t>«</w:t>
            </w:r>
            <w:r w:rsidR="000D558C">
              <w:rPr>
                <w:rFonts w:ascii="Cooper Black" w:hAnsi="Cooper Black"/>
                <w:color w:val="00B0F0"/>
              </w:rPr>
              <w:t xml:space="preserve"> </w:t>
            </w:r>
            <w:r w:rsidR="00974EAF" w:rsidRPr="000D558C">
              <w:rPr>
                <w:rFonts w:ascii="Cooper Black" w:hAnsi="Cooper Black"/>
                <w:color w:val="00B0F0"/>
              </w:rPr>
              <w:t>Gi</w:t>
            </w:r>
            <w:proofErr w:type="gramEnd"/>
            <w:r w:rsidR="00974EAF" w:rsidRPr="000D558C">
              <w:rPr>
                <w:rFonts w:ascii="Cooper Black" w:hAnsi="Cooper Black"/>
                <w:color w:val="00B0F0"/>
              </w:rPr>
              <w:t xml:space="preserve"> barna kjærlighet, mer kjærlighet og enda mer kjærlighet, så vi</w:t>
            </w:r>
            <w:r>
              <w:rPr>
                <w:rFonts w:ascii="Cooper Black" w:hAnsi="Cooper Black"/>
                <w:color w:val="00B0F0"/>
              </w:rPr>
              <w:t>l folkevettet komme av seg selv»</w:t>
            </w:r>
          </w:p>
          <w:p w:rsidR="000D558C" w:rsidRDefault="000D558C">
            <w:pPr>
              <w:rPr>
                <w:rFonts w:ascii="Cooper Black" w:hAnsi="Cooper Black"/>
                <w:color w:val="00B0F0"/>
              </w:rPr>
            </w:pPr>
          </w:p>
          <w:p w:rsidR="000D558C" w:rsidRPr="00442E38" w:rsidRDefault="000D558C">
            <w:r w:rsidRPr="00442E38">
              <w:t>Astrid Lindgren</w:t>
            </w:r>
          </w:p>
        </w:tc>
        <w:tc>
          <w:tcPr>
            <w:tcW w:w="3022" w:type="dxa"/>
          </w:tcPr>
          <w:p w:rsidR="000D558C" w:rsidRDefault="000D558C"/>
          <w:p w:rsidR="000D558C" w:rsidRDefault="000D558C"/>
          <w:p w:rsidR="002C7C20" w:rsidRDefault="00974EAF">
            <w:r>
              <w:t>Barna blir møtt med nærhet, omsorg og kjærlighet i samspill med alle voksne på avdelingen</w:t>
            </w:r>
          </w:p>
          <w:p w:rsidR="00974EAF" w:rsidRDefault="00974EAF"/>
          <w:p w:rsidR="00974EAF" w:rsidRDefault="00974EAF">
            <w:r>
              <w:t>Vi</w:t>
            </w:r>
            <w:r w:rsidR="00543104">
              <w:t xml:space="preserve"> voksne er lett tilgjengelige og</w:t>
            </w:r>
            <w:r>
              <w:t xml:space="preserve"> lydhøre for barnas ønsker og behov</w:t>
            </w:r>
          </w:p>
          <w:p w:rsidR="002C7C20" w:rsidRDefault="002C7C20"/>
        </w:tc>
        <w:tc>
          <w:tcPr>
            <w:tcW w:w="3006" w:type="dxa"/>
          </w:tcPr>
          <w:p w:rsidR="00F81327" w:rsidRDefault="00F81327"/>
          <w:p w:rsidR="00442E38" w:rsidRDefault="00442E38"/>
          <w:p w:rsidR="00974EAF" w:rsidRDefault="000F6BF1">
            <w:r>
              <w:t>Barna</w:t>
            </w:r>
            <w:r w:rsidR="00BD39EA">
              <w:t xml:space="preserve"> føler seg</w:t>
            </w:r>
            <w:r w:rsidR="00974EAF">
              <w:t xml:space="preserve"> trygge</w:t>
            </w:r>
            <w:r w:rsidR="00BD39EA">
              <w:t xml:space="preserve"> og viser alle slags følelser, også tristhet sinne og sjalusi</w:t>
            </w:r>
          </w:p>
          <w:p w:rsidR="00BD39EA" w:rsidRDefault="00BD39EA"/>
          <w:p w:rsidR="00BD39EA" w:rsidRDefault="00BD39EA">
            <w:r>
              <w:t>Barna vil gå i barnehagen</w:t>
            </w:r>
          </w:p>
          <w:p w:rsidR="00BD39EA" w:rsidRDefault="00BD39EA"/>
          <w:p w:rsidR="00BD39EA" w:rsidRDefault="00BD39EA">
            <w:r>
              <w:t>Barna tør teste grenser</w:t>
            </w:r>
          </w:p>
          <w:p w:rsidR="00BD39EA" w:rsidRDefault="00BD39EA"/>
        </w:tc>
      </w:tr>
      <w:tr w:rsidR="000F6BF1" w:rsidTr="00874428">
        <w:tc>
          <w:tcPr>
            <w:tcW w:w="3034" w:type="dxa"/>
          </w:tcPr>
          <w:p w:rsidR="000F6BF1" w:rsidRDefault="000F6BF1"/>
          <w:p w:rsidR="000F6BF1" w:rsidRPr="00B630E7" w:rsidRDefault="004B4B1B">
            <w:pPr>
              <w:rPr>
                <w:rFonts w:ascii="Cooper Black" w:hAnsi="Cooper Black"/>
                <w:color w:val="00B0F0"/>
              </w:rPr>
            </w:pPr>
            <w:r>
              <w:rPr>
                <w:noProof/>
                <w:lang w:val="nn-NO" w:eastAsia="nn-N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913857</wp:posOffset>
                  </wp:positionH>
                  <wp:positionV relativeFrom="margin">
                    <wp:posOffset>426128</wp:posOffset>
                  </wp:positionV>
                  <wp:extent cx="741194" cy="612560"/>
                  <wp:effectExtent l="0" t="0" r="1905" b="0"/>
                  <wp:wrapSquare wrapText="bothSides"/>
                  <wp:docPr id="8" name="Picture 8" descr="Bilderesultat for pippi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pippi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1194" cy="61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C38E7">
              <w:rPr>
                <w:rFonts w:ascii="Cooper Black" w:hAnsi="Cooper Black"/>
                <w:color w:val="00B0F0"/>
              </w:rPr>
              <w:t>«</w:t>
            </w:r>
            <w:r w:rsidR="000F6BF1" w:rsidRPr="00B630E7">
              <w:rPr>
                <w:rFonts w:ascii="Cooper Black" w:hAnsi="Cooper Black"/>
                <w:color w:val="00B0F0"/>
              </w:rPr>
              <w:t>Det har jeg aldri gjort før så det klarer jeg helt sikkert!</w:t>
            </w:r>
            <w:r w:rsidR="004C38E7">
              <w:rPr>
                <w:rFonts w:ascii="Cooper Black" w:hAnsi="Cooper Black"/>
                <w:color w:val="00B0F0"/>
              </w:rPr>
              <w:t>»</w:t>
            </w:r>
          </w:p>
          <w:p w:rsidR="000F6BF1" w:rsidRDefault="000F6BF1"/>
          <w:p w:rsidR="000F6BF1" w:rsidRDefault="000F6BF1">
            <w:r>
              <w:t>Pippi Langstrømp</w:t>
            </w:r>
            <w:r w:rsidR="00B630E7">
              <w:t>e</w:t>
            </w:r>
          </w:p>
        </w:tc>
        <w:tc>
          <w:tcPr>
            <w:tcW w:w="3022" w:type="dxa"/>
          </w:tcPr>
          <w:p w:rsidR="000F6BF1" w:rsidRDefault="00B630E7">
            <w:r>
              <w:t>Vi frarøver ikke barna muligheten til å prøve selv for øvelse gjør mester!</w:t>
            </w:r>
          </w:p>
          <w:p w:rsidR="00B630E7" w:rsidRDefault="00B630E7"/>
          <w:p w:rsidR="00B630E7" w:rsidRDefault="00B630E7">
            <w:r>
              <w:t>Vi oppmunt</w:t>
            </w:r>
            <w:r w:rsidR="004C38E7">
              <w:t>rer, veileder og heier barna til å mestre</w:t>
            </w:r>
            <w:r>
              <w:t xml:space="preserve"> noe nytt</w:t>
            </w:r>
            <w:r w:rsidR="004C38E7">
              <w:sym w:font="Wingdings" w:char="F04A"/>
            </w:r>
          </w:p>
        </w:tc>
        <w:tc>
          <w:tcPr>
            <w:tcW w:w="3006" w:type="dxa"/>
          </w:tcPr>
          <w:p w:rsidR="004C38E7" w:rsidRDefault="004C38E7"/>
          <w:p w:rsidR="004C38E7" w:rsidRDefault="004C38E7">
            <w:r>
              <w:t>Barna forsøker selv, får hjelp og veiledning underveis</w:t>
            </w:r>
            <w:r w:rsidR="001D16C9">
              <w:t xml:space="preserve"> </w:t>
            </w:r>
            <w:r>
              <w:t xml:space="preserve">og kjenner mestringsglede når de klarer noe nytt </w:t>
            </w:r>
            <w:r>
              <w:sym w:font="Wingdings" w:char="F04A"/>
            </w:r>
          </w:p>
        </w:tc>
      </w:tr>
    </w:tbl>
    <w:p w:rsidR="00B630E7" w:rsidRDefault="00B630E7">
      <w:pPr>
        <w:rPr>
          <w:rFonts w:ascii="Cooper Black" w:hAnsi="Cooper Black"/>
        </w:rPr>
      </w:pPr>
    </w:p>
    <w:p w:rsidR="002C7C20" w:rsidRPr="00832C1F" w:rsidRDefault="002C7C20">
      <w:pPr>
        <w:rPr>
          <w:rFonts w:ascii="Cooper Black" w:hAnsi="Cooper Black"/>
        </w:rPr>
      </w:pPr>
      <w:r w:rsidRPr="00832C1F">
        <w:rPr>
          <w:rFonts w:ascii="Cooper Black" w:hAnsi="Cooper Black"/>
        </w:rPr>
        <w:t>DAGSRYTME</w:t>
      </w:r>
      <w:r w:rsidR="00832C1F" w:rsidRPr="00832C1F">
        <w:rPr>
          <w:rFonts w:ascii="Cooper Black" w:hAnsi="Cooper Black"/>
        </w:rPr>
        <w:t xml:space="preserve"> PÅ RØD</w:t>
      </w:r>
      <w:r w:rsidRPr="00832C1F">
        <w:rPr>
          <w:rFonts w:ascii="Cooper Black" w:hAnsi="Cooper Black"/>
        </w:rPr>
        <w:t>:</w:t>
      </w:r>
    </w:p>
    <w:p w:rsidR="002C7C20" w:rsidRDefault="0075371D">
      <w:r>
        <w:rPr>
          <w:noProof/>
          <w:lang w:val="nn-NO" w:eastAsia="nn-NO"/>
        </w:rPr>
        <w:drawing>
          <wp:anchor distT="0" distB="0" distL="114300" distR="114300" simplePos="0" relativeHeight="251661312" behindDoc="0" locked="0" layoutInCell="1" allowOverlap="1" wp14:anchorId="1FA9EAB3" wp14:editId="549D8E6C">
            <wp:simplePos x="0" y="0"/>
            <wp:positionH relativeFrom="column">
              <wp:posOffset>4234180</wp:posOffset>
            </wp:positionH>
            <wp:positionV relativeFrom="paragraph">
              <wp:posOffset>170180</wp:posOffset>
            </wp:positionV>
            <wp:extent cx="2066925" cy="2209800"/>
            <wp:effectExtent l="0" t="0" r="952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ihø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C20">
        <w:t>07. 00 – 07. 30</w:t>
      </w:r>
      <w:r w:rsidR="002C7C20">
        <w:tab/>
      </w:r>
      <w:r w:rsidR="00DA7538">
        <w:tab/>
      </w:r>
      <w:r w:rsidR="002C7C20">
        <w:t>Fri lek på avdelingen</w:t>
      </w:r>
    </w:p>
    <w:p w:rsidR="002C7C20" w:rsidRDefault="002C7C20">
      <w:r>
        <w:t>07</w:t>
      </w:r>
      <w:r w:rsidR="00DA7538">
        <w:t>. 30 – 08. 30</w:t>
      </w:r>
      <w:r w:rsidR="00DA7538">
        <w:tab/>
      </w:r>
      <w:r w:rsidR="00DA7538">
        <w:tab/>
        <w:t>Frokost på avdelingen</w:t>
      </w:r>
    </w:p>
    <w:p w:rsidR="00DA7538" w:rsidRDefault="00DA7538">
      <w:r>
        <w:t>08. 30 – 10. 30</w:t>
      </w:r>
      <w:r>
        <w:tab/>
      </w:r>
      <w:r>
        <w:tab/>
        <w:t>Lek eller aktiviteter ute eller inne</w:t>
      </w:r>
    </w:p>
    <w:p w:rsidR="00DA7538" w:rsidRDefault="00DA7538">
      <w:r>
        <w:t>10. 30</w:t>
      </w:r>
      <w:r>
        <w:tab/>
      </w:r>
      <w:r>
        <w:tab/>
      </w:r>
      <w:r>
        <w:tab/>
        <w:t>Samling</w:t>
      </w:r>
      <w:r w:rsidR="00022AD4">
        <w:t xml:space="preserve"> </w:t>
      </w:r>
    </w:p>
    <w:p w:rsidR="00DA7538" w:rsidRDefault="00DA7538">
      <w:r>
        <w:t>11. 00</w:t>
      </w:r>
      <w:r>
        <w:tab/>
      </w:r>
      <w:r>
        <w:tab/>
      </w:r>
      <w:r>
        <w:tab/>
        <w:t>Lunsj</w:t>
      </w:r>
    </w:p>
    <w:p w:rsidR="00DA7538" w:rsidRDefault="00DA7538" w:rsidP="009F7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25"/>
        </w:tabs>
      </w:pPr>
      <w:r>
        <w:t>11.30 – 12.30</w:t>
      </w:r>
      <w:r>
        <w:tab/>
      </w:r>
      <w:r>
        <w:tab/>
        <w:t>Stell, bleieskift, leggerutiner</w:t>
      </w:r>
      <w:r w:rsidR="009F7E8F">
        <w:tab/>
      </w:r>
    </w:p>
    <w:p w:rsidR="00DA7538" w:rsidRDefault="00E81247" w:rsidP="009F7E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175"/>
        </w:tabs>
      </w:pPr>
      <w:r>
        <w:t>12.00 – 14.00</w:t>
      </w:r>
      <w:r w:rsidR="00DA7538">
        <w:tab/>
      </w:r>
      <w:r w:rsidR="00DA7538">
        <w:tab/>
        <w:t>Soving/ lek</w:t>
      </w:r>
      <w:r w:rsidR="00022AD4">
        <w:t xml:space="preserve"> </w:t>
      </w:r>
      <w:r w:rsidR="009F7E8F">
        <w:tab/>
      </w:r>
    </w:p>
    <w:p w:rsidR="00DA7538" w:rsidRDefault="00E81247">
      <w:r>
        <w:t>14. 00</w:t>
      </w:r>
      <w:r w:rsidR="00DA7538">
        <w:tab/>
      </w:r>
      <w:r w:rsidR="00DA7538">
        <w:tab/>
      </w:r>
      <w:r w:rsidR="00DA7538">
        <w:tab/>
        <w:t>Matpakkemåltid</w:t>
      </w:r>
    </w:p>
    <w:p w:rsidR="00EB1046" w:rsidRDefault="00E81247">
      <w:r>
        <w:t>14.3</w:t>
      </w:r>
      <w:r w:rsidR="00DA7538">
        <w:t>0 – 17. 00</w:t>
      </w:r>
      <w:r w:rsidR="00DA7538">
        <w:tab/>
      </w:r>
      <w:r w:rsidR="00DA7538">
        <w:tab/>
        <w:t>Stell, Bleieskift, lek</w:t>
      </w:r>
      <w:r>
        <w:t xml:space="preserve"> ute eller inne</w:t>
      </w:r>
    </w:p>
    <w:p w:rsidR="000D558C" w:rsidRPr="00FF7235" w:rsidRDefault="00FF7235">
      <w:pPr>
        <w:rPr>
          <w:rFonts w:ascii="Cooper Black" w:hAnsi="Cooper Black"/>
        </w:rPr>
      </w:pPr>
      <w:r>
        <w:rPr>
          <w:rFonts w:ascii="Cooper Black" w:hAnsi="Cooper Black"/>
        </w:rPr>
        <w:t>NOEN PRINSIPPER VI JOBBER ETTER</w:t>
      </w:r>
      <w:r w:rsidR="005B2FED" w:rsidRPr="00FF7235">
        <w:rPr>
          <w:rFonts w:ascii="Cooper Black" w:hAnsi="Cooper Black"/>
        </w:rPr>
        <w:t>:</w:t>
      </w:r>
    </w:p>
    <w:p w:rsidR="005B2FED" w:rsidRDefault="005B2FED" w:rsidP="005B2FED">
      <w:pPr>
        <w:pStyle w:val="ListParagraph"/>
        <w:numPr>
          <w:ilvl w:val="0"/>
          <w:numId w:val="1"/>
        </w:numPr>
      </w:pPr>
      <w:r>
        <w:t xml:space="preserve">Alle barn skal føle seg velkommen «Du er viktig, du betyr noe, vi venter på deg, du gjør </w:t>
      </w:r>
      <w:proofErr w:type="gramStart"/>
      <w:r>
        <w:t xml:space="preserve">forskjell </w:t>
      </w:r>
      <w:r>
        <w:sym w:font="Wingdings" w:char="F04A"/>
      </w:r>
      <w:r>
        <w:t>»</w:t>
      </w:r>
      <w:proofErr w:type="gramEnd"/>
    </w:p>
    <w:p w:rsidR="005B2FED" w:rsidRDefault="005B2FED" w:rsidP="005B2FED">
      <w:pPr>
        <w:pStyle w:val="ListParagraph"/>
        <w:numPr>
          <w:ilvl w:val="0"/>
          <w:numId w:val="1"/>
        </w:numPr>
      </w:pPr>
      <w:r>
        <w:t>Vi tar vare på det spesielle i det alminnelige! Vi har tid</w:t>
      </w:r>
      <w:r w:rsidR="00FF7235">
        <w:t xml:space="preserve"> og griper dagen!</w:t>
      </w:r>
    </w:p>
    <w:p w:rsidR="0095346B" w:rsidRPr="0095346B" w:rsidRDefault="0095346B" w:rsidP="0095346B">
      <w:pPr>
        <w:pStyle w:val="ListParagraph"/>
        <w:numPr>
          <w:ilvl w:val="0"/>
          <w:numId w:val="1"/>
        </w:numPr>
      </w:pPr>
      <w:r>
        <w:t>Vi s</w:t>
      </w:r>
      <w:r w:rsidRPr="0095346B">
        <w:t>ett</w:t>
      </w:r>
      <w:r>
        <w:t>er</w:t>
      </w:r>
      <w:r w:rsidRPr="0095346B">
        <w:t xml:space="preserve"> ord og begreper på ting og handlinger barna viser interesse for, da utvides begrepsforståelsen og språket sklir inn.</w:t>
      </w:r>
    </w:p>
    <w:p w:rsidR="0095346B" w:rsidRPr="0095346B" w:rsidRDefault="00073AEF" w:rsidP="0095346B">
      <w:pPr>
        <w:pStyle w:val="ListParagraph"/>
        <w:numPr>
          <w:ilvl w:val="0"/>
          <w:numId w:val="1"/>
        </w:numPr>
      </w:pPr>
      <w:r>
        <w:t>Når barnet vil selv – la det prøve!</w:t>
      </w:r>
      <w:r w:rsidR="0095346B">
        <w:t xml:space="preserve"> </w:t>
      </w:r>
      <w:r>
        <w:t>Vi u</w:t>
      </w:r>
      <w:r w:rsidR="0095346B">
        <w:t>tnytt</w:t>
      </w:r>
      <w:r>
        <w:t>er</w:t>
      </w:r>
      <w:r w:rsidR="0095346B">
        <w:t xml:space="preserve"> læringspotensial. Vi lar</w:t>
      </w:r>
      <w:r w:rsidR="0095346B" w:rsidRPr="0095346B">
        <w:t xml:space="preserve"> barna prøve og</w:t>
      </w:r>
      <w:r w:rsidR="0095346B">
        <w:t xml:space="preserve"> øve selv og</w:t>
      </w:r>
      <w:r w:rsidR="0095346B" w:rsidRPr="0095346B">
        <w:t xml:space="preserve"> legg</w:t>
      </w:r>
      <w:r w:rsidR="0095346B">
        <w:t>er</w:t>
      </w:r>
      <w:r w:rsidR="0095346B" w:rsidRPr="0095346B">
        <w:t xml:space="preserve"> til rette for mestringsfølelse!</w:t>
      </w:r>
      <w:r w:rsidR="0044424C">
        <w:t xml:space="preserve"> Vi bruker</w:t>
      </w:r>
      <w:r w:rsidR="007A2654">
        <w:t xml:space="preserve"> tid og tåler søl og gris på veien til mestring</w:t>
      </w:r>
      <w:r w:rsidR="0044424C">
        <w:t xml:space="preserve"> </w:t>
      </w:r>
      <w:r w:rsidR="0044424C">
        <w:sym w:font="Wingdings" w:char="F04A"/>
      </w:r>
    </w:p>
    <w:p w:rsidR="00073AEF" w:rsidRPr="00073AEF" w:rsidRDefault="0095346B" w:rsidP="00073AEF">
      <w:pPr>
        <w:pStyle w:val="ListParagraph"/>
        <w:numPr>
          <w:ilvl w:val="0"/>
          <w:numId w:val="1"/>
        </w:numPr>
      </w:pPr>
      <w:r>
        <w:t>Vi kjefter ikke! Isteden</w:t>
      </w:r>
      <w:r w:rsidR="00073AEF">
        <w:t xml:space="preserve"> bekrefter vi barnets følelser og forklarer</w:t>
      </w:r>
      <w:r>
        <w:t xml:space="preserve"> hva vi ønsker</w:t>
      </w:r>
      <w:r w:rsidR="00073AEF">
        <w:t xml:space="preserve"> av barnet! </w:t>
      </w:r>
      <w:r w:rsidR="00073AEF" w:rsidRPr="00073AEF">
        <w:t>Virkelig respekt springer ut av følelsen av å bli forstått, elsket og selv respektert</w:t>
      </w:r>
    </w:p>
    <w:p w:rsidR="00FF7235" w:rsidRDefault="0095346B" w:rsidP="007A2654">
      <w:pPr>
        <w:pStyle w:val="ListParagraph"/>
        <w:numPr>
          <w:ilvl w:val="0"/>
          <w:numId w:val="1"/>
        </w:numPr>
      </w:pPr>
      <w:r>
        <w:t xml:space="preserve"> </w:t>
      </w:r>
      <w:r w:rsidR="00073AEF">
        <w:t>Åpenhet og æ</w:t>
      </w:r>
      <w:r w:rsidR="00073AEF" w:rsidRPr="005B5DB7">
        <w:t>rlighet gir trygghet</w:t>
      </w:r>
      <w:r w:rsidR="00073AEF">
        <w:t xml:space="preserve"> hos foreldre</w:t>
      </w:r>
      <w:r w:rsidR="00073AEF" w:rsidRPr="005B5DB7">
        <w:t>.</w:t>
      </w:r>
      <w:r w:rsidR="00FF7235" w:rsidRPr="00FF7235">
        <w:t xml:space="preserve"> </w:t>
      </w:r>
      <w:r w:rsidR="00FF7235">
        <w:t>Sammen finner vi gode løsninger.</w:t>
      </w:r>
      <w:r w:rsidR="00073AEF">
        <w:t xml:space="preserve"> Er foreldre og personalet uenige om ting, skal fokuset være barnets beste. </w:t>
      </w:r>
    </w:p>
    <w:p w:rsidR="000D558C" w:rsidRPr="00FF7235" w:rsidRDefault="000D558C" w:rsidP="00FF7235">
      <w:r w:rsidRPr="00FF7235">
        <w:rPr>
          <w:rFonts w:ascii="Comic Sans MS" w:hAnsi="Comic Sans MS"/>
          <w:sz w:val="44"/>
          <w:szCs w:val="44"/>
        </w:rPr>
        <w:lastRenderedPageBreak/>
        <w:t>UKA PÅ RØD</w:t>
      </w:r>
      <w:r w:rsidRPr="00FF7235">
        <w:rPr>
          <w:rFonts w:ascii="Comic Sans MS" w:hAnsi="Comic Sans MS"/>
          <w:sz w:val="24"/>
          <w:szCs w:val="24"/>
        </w:rPr>
        <w:t xml:space="preserve"> (Send oss SMS på nummer 94001561 innen klokka 09.00 om fravær/ at dere leverer </w:t>
      </w:r>
      <w:proofErr w:type="gramStart"/>
      <w:r w:rsidRPr="00FF7235">
        <w:rPr>
          <w:rFonts w:ascii="Comic Sans MS" w:hAnsi="Comic Sans MS"/>
          <w:sz w:val="24"/>
          <w:szCs w:val="24"/>
        </w:rPr>
        <w:t xml:space="preserve">senere </w:t>
      </w:r>
      <w:r w:rsidRPr="00BA1F19">
        <w:sym w:font="Wingdings" w:char="F04A"/>
      </w:r>
      <w:r w:rsidRPr="00FF7235">
        <w:rPr>
          <w:rFonts w:ascii="Comic Sans MS" w:hAnsi="Comic Sans MS"/>
          <w:sz w:val="24"/>
          <w:szCs w:val="24"/>
        </w:rPr>
        <w:t>!</w:t>
      </w:r>
      <w:proofErr w:type="gramEnd"/>
      <w:r w:rsidRPr="00FF7235">
        <w:rPr>
          <w:rFonts w:ascii="Comic Sans MS" w:hAnsi="Comic Sans MS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466"/>
        <w:gridCol w:w="2302"/>
        <w:gridCol w:w="2327"/>
        <w:gridCol w:w="2305"/>
        <w:gridCol w:w="2304"/>
      </w:tblGrid>
      <w:tr w:rsidR="000D558C" w:rsidRPr="00636E46" w:rsidTr="00DB5853">
        <w:tc>
          <w:tcPr>
            <w:tcW w:w="2290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 w:rsidRPr="00636E46">
              <w:rPr>
                <w:rFonts w:ascii="Comic Sans MS" w:hAnsi="Comic Sans MS"/>
              </w:rPr>
              <w:t>Ca. tider</w:t>
            </w:r>
          </w:p>
        </w:tc>
        <w:tc>
          <w:tcPr>
            <w:tcW w:w="2466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 w:rsidRPr="00636E46">
              <w:rPr>
                <w:rFonts w:ascii="Comic Sans MS" w:hAnsi="Comic Sans MS"/>
              </w:rPr>
              <w:t>MANDAG</w:t>
            </w:r>
          </w:p>
        </w:tc>
        <w:tc>
          <w:tcPr>
            <w:tcW w:w="2302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 w:rsidRPr="00636E46">
              <w:rPr>
                <w:rFonts w:ascii="Comic Sans MS" w:hAnsi="Comic Sans MS"/>
              </w:rPr>
              <w:t>TIRSDAG</w:t>
            </w:r>
          </w:p>
        </w:tc>
        <w:tc>
          <w:tcPr>
            <w:tcW w:w="2327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 w:rsidRPr="00636E46">
              <w:rPr>
                <w:rFonts w:ascii="Comic Sans MS" w:hAnsi="Comic Sans MS"/>
              </w:rPr>
              <w:t>ONSDAG</w:t>
            </w:r>
          </w:p>
        </w:tc>
        <w:tc>
          <w:tcPr>
            <w:tcW w:w="2305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 w:rsidRPr="00636E46">
              <w:rPr>
                <w:rFonts w:ascii="Comic Sans MS" w:hAnsi="Comic Sans MS"/>
              </w:rPr>
              <w:t>TORSDAG</w:t>
            </w:r>
          </w:p>
        </w:tc>
        <w:tc>
          <w:tcPr>
            <w:tcW w:w="2304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 w:rsidRPr="00636E46">
              <w:rPr>
                <w:rFonts w:ascii="Comic Sans MS" w:hAnsi="Comic Sans MS"/>
              </w:rPr>
              <w:t>FREDAG</w:t>
            </w:r>
          </w:p>
        </w:tc>
      </w:tr>
      <w:tr w:rsidR="000D558C" w:rsidRPr="00636E46" w:rsidTr="00DB5853">
        <w:tc>
          <w:tcPr>
            <w:tcW w:w="2290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 w:rsidRPr="00636E46">
              <w:rPr>
                <w:rFonts w:ascii="Comic Sans MS" w:hAnsi="Comic Sans MS"/>
              </w:rPr>
              <w:t>07.30 – 08.30</w:t>
            </w:r>
          </w:p>
        </w:tc>
        <w:tc>
          <w:tcPr>
            <w:tcW w:w="2466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Frokost</w:t>
            </w:r>
          </w:p>
        </w:tc>
        <w:tc>
          <w:tcPr>
            <w:tcW w:w="2302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Frokost</w:t>
            </w:r>
          </w:p>
        </w:tc>
        <w:tc>
          <w:tcPr>
            <w:tcW w:w="2327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Frokost</w:t>
            </w:r>
          </w:p>
        </w:tc>
        <w:tc>
          <w:tcPr>
            <w:tcW w:w="2305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Frokost</w:t>
            </w:r>
          </w:p>
        </w:tc>
        <w:tc>
          <w:tcPr>
            <w:tcW w:w="2304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Frokost</w:t>
            </w:r>
          </w:p>
        </w:tc>
      </w:tr>
      <w:tr w:rsidR="000D558C" w:rsidRPr="00636E46" w:rsidTr="00DB5853">
        <w:tc>
          <w:tcPr>
            <w:tcW w:w="2290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08.30</w:t>
            </w:r>
          </w:p>
        </w:tc>
        <w:tc>
          <w:tcPr>
            <w:tcW w:w="2466" w:type="dxa"/>
          </w:tcPr>
          <w:p w:rsidR="000D558C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går ut/ deler oss</w:t>
            </w:r>
          </w:p>
          <w:p w:rsidR="000D558C" w:rsidRPr="00636E46" w:rsidRDefault="000D558C" w:rsidP="00DB5853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val="nn-NO" w:eastAsia="nn-NO"/>
              </w:rPr>
              <w:drawing>
                <wp:inline distT="0" distB="0" distL="0" distR="0" wp14:anchorId="0E6482F6" wp14:editId="4100CBAB">
                  <wp:extent cx="787914" cy="714375"/>
                  <wp:effectExtent l="0" t="0" r="0" b="0"/>
                  <wp:docPr id="5" name="irc_mi" descr="http://l.thumbs.canstockphoto.com/canstock9238222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.thumbs.canstockphoto.com/canstock9238222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29" cy="7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går ut/ deler oss</w:t>
            </w:r>
          </w:p>
        </w:tc>
        <w:tc>
          <w:tcPr>
            <w:tcW w:w="2327" w:type="dxa"/>
          </w:tcPr>
          <w:p w:rsidR="000D558C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går ut/ deler oss</w:t>
            </w:r>
          </w:p>
          <w:p w:rsidR="000D558C" w:rsidRDefault="000D558C" w:rsidP="00DB5853">
            <w:pPr>
              <w:rPr>
                <w:rFonts w:ascii="Comic Sans MS" w:hAnsi="Comic Sans MS"/>
              </w:rPr>
            </w:pPr>
          </w:p>
          <w:p w:rsidR="000D558C" w:rsidRDefault="000D558C" w:rsidP="00DB5853">
            <w:pPr>
              <w:rPr>
                <w:rFonts w:ascii="Comic Sans MS" w:hAnsi="Comic Sans MS"/>
              </w:rPr>
            </w:pPr>
          </w:p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Tur?</w:t>
            </w:r>
          </w:p>
        </w:tc>
        <w:tc>
          <w:tcPr>
            <w:tcW w:w="2305" w:type="dxa"/>
          </w:tcPr>
          <w:p w:rsidR="000D558C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går ut/ deler oss</w:t>
            </w:r>
          </w:p>
          <w:p w:rsidR="000D558C" w:rsidRDefault="000D558C" w:rsidP="00DB5853">
            <w:pPr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val="nn-NO" w:eastAsia="nn-NO"/>
              </w:rPr>
              <w:drawing>
                <wp:anchor distT="0" distB="0" distL="114300" distR="114300" simplePos="0" relativeHeight="251659264" behindDoc="0" locked="0" layoutInCell="1" allowOverlap="1" wp14:anchorId="569230B8" wp14:editId="4163D544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10160</wp:posOffset>
                  </wp:positionV>
                  <wp:extent cx="695325" cy="630507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712" y="20903"/>
                      <wp:lineTo x="20712" y="0"/>
                      <wp:lineTo x="0" y="0"/>
                    </wp:wrapPolygon>
                  </wp:wrapThrough>
                  <wp:docPr id="3" name="irc_mi" descr="http://maritvold.no/wp-content/uploads/2015/05/tur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ritvold.no/wp-content/uploads/2015/05/tur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3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558C" w:rsidRDefault="000D558C" w:rsidP="00DB5853">
            <w:pPr>
              <w:rPr>
                <w:rFonts w:ascii="Comic Sans MS" w:hAnsi="Comic Sans MS"/>
              </w:rPr>
            </w:pPr>
          </w:p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Tur</w:t>
            </w:r>
          </w:p>
        </w:tc>
        <w:tc>
          <w:tcPr>
            <w:tcW w:w="2304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 går ut/ deler oss</w:t>
            </w:r>
          </w:p>
        </w:tc>
      </w:tr>
      <w:tr w:rsidR="000D558C" w:rsidRPr="00636E46" w:rsidTr="00DB5853">
        <w:tc>
          <w:tcPr>
            <w:tcW w:w="2290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09.30</w:t>
            </w:r>
          </w:p>
        </w:tc>
        <w:tc>
          <w:tcPr>
            <w:tcW w:w="2466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</w:p>
        </w:tc>
        <w:tc>
          <w:tcPr>
            <w:tcW w:w="2302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Musikk samling med synge -Tone for noen barn/ hele gruppa</w:t>
            </w:r>
          </w:p>
        </w:tc>
        <w:tc>
          <w:tcPr>
            <w:tcW w:w="2327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</w:p>
        </w:tc>
        <w:tc>
          <w:tcPr>
            <w:tcW w:w="2305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</w:p>
        </w:tc>
        <w:tc>
          <w:tcPr>
            <w:tcW w:w="2304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Motorisk lek </w:t>
            </w:r>
            <w:r w:rsidR="00286D59">
              <w:rPr>
                <w:rFonts w:ascii="Comic Sans MS" w:hAnsi="Comic Sans MS"/>
              </w:rPr>
              <w:t>på Fellesrommet</w:t>
            </w:r>
          </w:p>
        </w:tc>
      </w:tr>
      <w:tr w:rsidR="000D558C" w:rsidRPr="00636E46" w:rsidTr="00DB5853">
        <w:tc>
          <w:tcPr>
            <w:tcW w:w="2290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10.45</w:t>
            </w:r>
          </w:p>
        </w:tc>
        <w:tc>
          <w:tcPr>
            <w:tcW w:w="2466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Sangstund</w:t>
            </w:r>
          </w:p>
        </w:tc>
        <w:tc>
          <w:tcPr>
            <w:tcW w:w="2302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</w:p>
        </w:tc>
        <w:tc>
          <w:tcPr>
            <w:tcW w:w="2327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Sangstund</w:t>
            </w:r>
          </w:p>
        </w:tc>
        <w:tc>
          <w:tcPr>
            <w:tcW w:w="2305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Sangstund</w:t>
            </w:r>
          </w:p>
        </w:tc>
        <w:tc>
          <w:tcPr>
            <w:tcW w:w="2304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Sangstund</w:t>
            </w:r>
          </w:p>
        </w:tc>
      </w:tr>
      <w:tr w:rsidR="000D558C" w:rsidRPr="00636E46" w:rsidTr="00DB5853">
        <w:tc>
          <w:tcPr>
            <w:tcW w:w="2290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</w:t>
            </w:r>
          </w:p>
        </w:tc>
        <w:tc>
          <w:tcPr>
            <w:tcW w:w="2466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Lunsj: Brødmat</w:t>
            </w:r>
          </w:p>
        </w:tc>
        <w:tc>
          <w:tcPr>
            <w:tcW w:w="2302" w:type="dxa"/>
          </w:tcPr>
          <w:p w:rsidR="000D558C" w:rsidRPr="00636E46" w:rsidRDefault="00B630E7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Lunsj: Varm mat fra Kari</w:t>
            </w:r>
          </w:p>
        </w:tc>
        <w:tc>
          <w:tcPr>
            <w:tcW w:w="2327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Lunsj: Brødmat</w:t>
            </w:r>
          </w:p>
        </w:tc>
        <w:tc>
          <w:tcPr>
            <w:tcW w:w="2305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Lunsj: Varm mat fra Kari</w:t>
            </w:r>
          </w:p>
        </w:tc>
        <w:tc>
          <w:tcPr>
            <w:tcW w:w="2304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Lunsj: Varm mat fra Gnisten</w:t>
            </w:r>
          </w:p>
        </w:tc>
      </w:tr>
      <w:tr w:rsidR="000D558C" w:rsidRPr="00636E46" w:rsidTr="00DB5853">
        <w:tc>
          <w:tcPr>
            <w:tcW w:w="2290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11.30</w:t>
            </w:r>
          </w:p>
        </w:tc>
        <w:tc>
          <w:tcPr>
            <w:tcW w:w="2466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Bleieskift og legging</w:t>
            </w:r>
          </w:p>
        </w:tc>
        <w:tc>
          <w:tcPr>
            <w:tcW w:w="2302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Bleieskift og legging</w:t>
            </w:r>
          </w:p>
        </w:tc>
        <w:tc>
          <w:tcPr>
            <w:tcW w:w="2327" w:type="dxa"/>
          </w:tcPr>
          <w:p w:rsidR="000D558C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Bleieskift og legging</w:t>
            </w:r>
          </w:p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Verdana" w:hAnsi="Verdana"/>
                <w:noProof/>
                <w:color w:val="009CDE"/>
                <w:sz w:val="27"/>
                <w:szCs w:val="27"/>
                <w:lang w:val="nn-NO" w:eastAsia="nn-NO"/>
              </w:rPr>
              <w:drawing>
                <wp:inline distT="0" distB="0" distL="0" distR="0" wp14:anchorId="2DF9640D" wp14:editId="5380121A">
                  <wp:extent cx="609600" cy="581464"/>
                  <wp:effectExtent l="0" t="0" r="0" b="9525"/>
                  <wp:docPr id="4" name="Bilde 4" descr="Toddler Clipart #121240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oddler Clipart #1212400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142"/>
                          <a:stretch/>
                        </pic:blipFill>
                        <pic:spPr bwMode="auto">
                          <a:xfrm>
                            <a:off x="0" y="0"/>
                            <a:ext cx="620297" cy="59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Bleieskift og legging</w:t>
            </w:r>
          </w:p>
        </w:tc>
        <w:tc>
          <w:tcPr>
            <w:tcW w:w="2304" w:type="dxa"/>
          </w:tcPr>
          <w:p w:rsidR="000D558C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Bleieskift og legging</w:t>
            </w:r>
          </w:p>
          <w:p w:rsidR="000D558C" w:rsidRPr="00636E46" w:rsidRDefault="000D558C" w:rsidP="00DB5853">
            <w:pPr>
              <w:rPr>
                <w:rFonts w:ascii="Comic Sans MS" w:hAnsi="Comic Sans MS"/>
              </w:rPr>
            </w:pPr>
          </w:p>
        </w:tc>
      </w:tr>
      <w:tr w:rsidR="000D558C" w:rsidRPr="00636E46" w:rsidTr="00DB5853">
        <w:tc>
          <w:tcPr>
            <w:tcW w:w="2290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12.00 – 14.00</w:t>
            </w:r>
          </w:p>
        </w:tc>
        <w:tc>
          <w:tcPr>
            <w:tcW w:w="2466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Soving/ kos/ lek</w:t>
            </w:r>
          </w:p>
        </w:tc>
        <w:tc>
          <w:tcPr>
            <w:tcW w:w="2302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Soving/ kos/ lek</w:t>
            </w:r>
          </w:p>
        </w:tc>
        <w:tc>
          <w:tcPr>
            <w:tcW w:w="2327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Soving/ kos/ lek</w:t>
            </w:r>
          </w:p>
        </w:tc>
        <w:tc>
          <w:tcPr>
            <w:tcW w:w="2305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Soving/ kos/ lek</w:t>
            </w:r>
          </w:p>
        </w:tc>
        <w:tc>
          <w:tcPr>
            <w:tcW w:w="2304" w:type="dxa"/>
          </w:tcPr>
          <w:p w:rsidR="000D558C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Soving/ kos/ lek</w:t>
            </w:r>
          </w:p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val="nn-NO" w:eastAsia="nn-NO"/>
              </w:rPr>
              <w:drawing>
                <wp:inline distT="0" distB="0" distL="0" distR="0" wp14:anchorId="73433EF1" wp14:editId="75D29909">
                  <wp:extent cx="528657" cy="609600"/>
                  <wp:effectExtent l="0" t="0" r="5080" b="0"/>
                  <wp:docPr id="1" name="Bilde 1" descr="Bilderesultat for baby sleeping clipar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baby sleeping clipar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69" cy="62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58C" w:rsidRPr="00636E46" w:rsidTr="00DB5853">
        <w:tc>
          <w:tcPr>
            <w:tcW w:w="2290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14.00/ 14.30</w:t>
            </w:r>
          </w:p>
        </w:tc>
        <w:tc>
          <w:tcPr>
            <w:tcW w:w="2466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Matpakke + frukt</w:t>
            </w:r>
          </w:p>
        </w:tc>
        <w:tc>
          <w:tcPr>
            <w:tcW w:w="2302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Matpakke + frukt</w:t>
            </w:r>
          </w:p>
        </w:tc>
        <w:tc>
          <w:tcPr>
            <w:tcW w:w="2327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Matpakke + frukt</w:t>
            </w:r>
          </w:p>
        </w:tc>
        <w:tc>
          <w:tcPr>
            <w:tcW w:w="2305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Matpakke + frukt</w:t>
            </w:r>
          </w:p>
        </w:tc>
        <w:tc>
          <w:tcPr>
            <w:tcW w:w="2304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Matpakke + frukt</w:t>
            </w:r>
          </w:p>
        </w:tc>
      </w:tr>
      <w:tr w:rsidR="000D558C" w:rsidRPr="00636E46" w:rsidTr="00DB5853">
        <w:tc>
          <w:tcPr>
            <w:tcW w:w="2290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14.30/ 15.00</w:t>
            </w:r>
          </w:p>
        </w:tc>
        <w:tc>
          <w:tcPr>
            <w:tcW w:w="2466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Bleieskift</w:t>
            </w:r>
          </w:p>
        </w:tc>
        <w:tc>
          <w:tcPr>
            <w:tcW w:w="2302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Bleieskift</w:t>
            </w:r>
          </w:p>
        </w:tc>
        <w:tc>
          <w:tcPr>
            <w:tcW w:w="2327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Bleieskift</w:t>
            </w:r>
          </w:p>
        </w:tc>
        <w:tc>
          <w:tcPr>
            <w:tcW w:w="2305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Bleieskift</w:t>
            </w:r>
          </w:p>
        </w:tc>
        <w:tc>
          <w:tcPr>
            <w:tcW w:w="2304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Bleieskift</w:t>
            </w:r>
          </w:p>
        </w:tc>
      </w:tr>
      <w:tr w:rsidR="000D558C" w:rsidRPr="00636E46" w:rsidTr="00DB5853">
        <w:tc>
          <w:tcPr>
            <w:tcW w:w="2290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15.00 -17.00</w:t>
            </w:r>
          </w:p>
        </w:tc>
        <w:tc>
          <w:tcPr>
            <w:tcW w:w="2466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Lek ute eller inne</w:t>
            </w:r>
          </w:p>
        </w:tc>
        <w:tc>
          <w:tcPr>
            <w:tcW w:w="2302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Lek ute eller inne</w:t>
            </w:r>
          </w:p>
        </w:tc>
        <w:tc>
          <w:tcPr>
            <w:tcW w:w="2327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Lek ute eller inne</w:t>
            </w:r>
          </w:p>
        </w:tc>
        <w:tc>
          <w:tcPr>
            <w:tcW w:w="2305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Lek ute eller inne</w:t>
            </w:r>
          </w:p>
        </w:tc>
        <w:tc>
          <w:tcPr>
            <w:tcW w:w="2304" w:type="dxa"/>
          </w:tcPr>
          <w:p w:rsidR="000D558C" w:rsidRPr="00636E46" w:rsidRDefault="000D558C" w:rsidP="00DB58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Lek ute eller inne</w:t>
            </w:r>
          </w:p>
        </w:tc>
      </w:tr>
    </w:tbl>
    <w:p w:rsidR="00E81247" w:rsidRDefault="00E81247" w:rsidP="000D558C"/>
    <w:sectPr w:rsidR="00E81247" w:rsidSect="000F6B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C5A"/>
    <w:multiLevelType w:val="hybridMultilevel"/>
    <w:tmpl w:val="4C40950C"/>
    <w:lvl w:ilvl="0" w:tplc="4426B3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52"/>
    <w:rsid w:val="00022AD4"/>
    <w:rsid w:val="00044A3A"/>
    <w:rsid w:val="00073AEF"/>
    <w:rsid w:val="00080E28"/>
    <w:rsid w:val="000C2985"/>
    <w:rsid w:val="000D558C"/>
    <w:rsid w:val="000F6BF1"/>
    <w:rsid w:val="000F718E"/>
    <w:rsid w:val="00116EBF"/>
    <w:rsid w:val="00127A44"/>
    <w:rsid w:val="001379F4"/>
    <w:rsid w:val="001D16C9"/>
    <w:rsid w:val="002110D9"/>
    <w:rsid w:val="00217682"/>
    <w:rsid w:val="002265EA"/>
    <w:rsid w:val="002607BC"/>
    <w:rsid w:val="002634C5"/>
    <w:rsid w:val="00286D59"/>
    <w:rsid w:val="002B3CAB"/>
    <w:rsid w:val="002C7C20"/>
    <w:rsid w:val="002F5EA6"/>
    <w:rsid w:val="00310B98"/>
    <w:rsid w:val="003218B5"/>
    <w:rsid w:val="00386967"/>
    <w:rsid w:val="003F1BB2"/>
    <w:rsid w:val="003F58C5"/>
    <w:rsid w:val="004040B2"/>
    <w:rsid w:val="004173BC"/>
    <w:rsid w:val="004423DC"/>
    <w:rsid w:val="00442E38"/>
    <w:rsid w:val="0044424C"/>
    <w:rsid w:val="004B4B1B"/>
    <w:rsid w:val="004B4FA3"/>
    <w:rsid w:val="004C38E7"/>
    <w:rsid w:val="004D549D"/>
    <w:rsid w:val="004E17A4"/>
    <w:rsid w:val="004F76CE"/>
    <w:rsid w:val="00516DC9"/>
    <w:rsid w:val="0052029C"/>
    <w:rsid w:val="00543104"/>
    <w:rsid w:val="00570A1B"/>
    <w:rsid w:val="005B2FED"/>
    <w:rsid w:val="00606359"/>
    <w:rsid w:val="00614FA5"/>
    <w:rsid w:val="006E71C8"/>
    <w:rsid w:val="00700DAB"/>
    <w:rsid w:val="00703552"/>
    <w:rsid w:val="00727351"/>
    <w:rsid w:val="0075371D"/>
    <w:rsid w:val="007A2654"/>
    <w:rsid w:val="007C072D"/>
    <w:rsid w:val="00832C1F"/>
    <w:rsid w:val="00874428"/>
    <w:rsid w:val="008F5B85"/>
    <w:rsid w:val="00901589"/>
    <w:rsid w:val="0095346B"/>
    <w:rsid w:val="00974EAF"/>
    <w:rsid w:val="00985B63"/>
    <w:rsid w:val="009872A3"/>
    <w:rsid w:val="009B498C"/>
    <w:rsid w:val="009F7E8F"/>
    <w:rsid w:val="00A73586"/>
    <w:rsid w:val="00A828F8"/>
    <w:rsid w:val="00AE104E"/>
    <w:rsid w:val="00B554C2"/>
    <w:rsid w:val="00B630E7"/>
    <w:rsid w:val="00B852EE"/>
    <w:rsid w:val="00B93ADC"/>
    <w:rsid w:val="00BD39EA"/>
    <w:rsid w:val="00BE00D8"/>
    <w:rsid w:val="00C31E0A"/>
    <w:rsid w:val="00C56434"/>
    <w:rsid w:val="00C75F2C"/>
    <w:rsid w:val="00CC54B8"/>
    <w:rsid w:val="00CC666D"/>
    <w:rsid w:val="00CD556C"/>
    <w:rsid w:val="00CD6696"/>
    <w:rsid w:val="00D3362A"/>
    <w:rsid w:val="00D80C37"/>
    <w:rsid w:val="00DA7538"/>
    <w:rsid w:val="00DE0000"/>
    <w:rsid w:val="00DE35C4"/>
    <w:rsid w:val="00DF4762"/>
    <w:rsid w:val="00E06A7C"/>
    <w:rsid w:val="00E67647"/>
    <w:rsid w:val="00E81247"/>
    <w:rsid w:val="00EB1046"/>
    <w:rsid w:val="00EC2F4D"/>
    <w:rsid w:val="00EE5CAC"/>
    <w:rsid w:val="00F50E21"/>
    <w:rsid w:val="00F73369"/>
    <w:rsid w:val="00F81327"/>
    <w:rsid w:val="00FA4F73"/>
    <w:rsid w:val="00FB2448"/>
    <w:rsid w:val="00FC34BB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16E2D-7E27-4AA3-8D67-1C6547DA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imgres?imgurl=http://spreglededesember.no/wp-content/uploads/2014/12/Bilde-eldre.png&amp;imgrefurl=http://spreglededesember.no/&amp;docid=UTZKj-x7avCcMM&amp;tbnid=gWWGWVMG8GClWM:&amp;w=640&amp;h=498&amp;bih=499&amp;biw=1012&amp;ved=0ahUKEwjV1Ifoiv_OAhXsNJoKHQ8ICJsQMwiWAShZMFk&amp;iact=mrc&amp;uact=8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no/imgres?imgurl=http://images.clipartpanda.com/baby-mickey-mouse-sleeping-babymickmoon2.png&amp;imgrefurl=http://www.clipartpanda.com/categories/baby-mickey-mouse-sleeping&amp;docid=eosorS2Sbx0RqM&amp;tbnid=F1ihwVwRRBGvmM:&amp;w=268&amp;h=309&amp;bih=673&amp;biw=1366&amp;ved=0ahUKEwj955fYtdXOAhXD3CwKHWCWBgsQMwg6KBYwFg&amp;iact=mrc&amp;uact=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oogle.no/url?sa=i&amp;rct=j&amp;q=&amp;esrc=s&amp;source=images&amp;cd=&amp;cad=rja&amp;uact=8&amp;ved=0ahUKEwjptKfDrdXOAhUJ3SwKHS9aC0gQjRwIBw&amp;url=http://www.canstockphoto.fr/jouer-sable-9238222.html&amp;bvm=bv.129759880,d.bGg&amp;psig=AFQjCNFHKvMyT5SsTmSQZ3dxEgVeCPVn7A&amp;ust=1471966692540104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illustrationsof.com/1212400-royalty-free-toddler-clipart-illustr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no/url?sa=i&amp;rct=j&amp;q=&amp;esrc=s&amp;source=images&amp;cd=&amp;cad=rja&amp;uact=8&amp;ved=0ahUKEwjO9pmFl5zPAhWGYJoKHf90BiIQjRwIBw&amp;url=http://www.polyvore.com/cartoon_ladybug_clipart_an_illustrated/thing?id%3D1418779&amp;psig=AFQjCNHkvY3FKdyTpNNCpQq_OB_mfU5VCw&amp;ust=1474400103574741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no/url?sa=i&amp;rct=j&amp;q=&amp;esrc=s&amp;source=images&amp;cd=&amp;cad=rja&amp;uact=8&amp;ved=0ahUKEwiF7ZqwuNXOAhUKWSwKHY5BBQAQjRwIBw&amp;url=http://maritvold.no/ukesplan/ukeplan-for-uke-34-1etg-2015-2/&amp;bvm=bv.129759880,d.bGg&amp;psig=AFQjCNF8PvbvRK0D3eHn4V8siNs6kLA9zw&amp;ust=1471969632755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004D-451C-4901-A623-E4241C61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884</Words>
  <Characters>4688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</dc:creator>
  <cp:lastModifiedBy>Espen</cp:lastModifiedBy>
  <cp:revision>6</cp:revision>
  <cp:lastPrinted>2018-08-07T06:28:00Z</cp:lastPrinted>
  <dcterms:created xsi:type="dcterms:W3CDTF">2018-08-01T19:59:00Z</dcterms:created>
  <dcterms:modified xsi:type="dcterms:W3CDTF">2018-08-07T19:25:00Z</dcterms:modified>
</cp:coreProperties>
</file>